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D9239" w14:textId="77777777" w:rsidR="00FF4E85" w:rsidRPr="00FF4E85" w:rsidRDefault="00FF4E85" w:rsidP="00FF4E85">
      <w:pPr>
        <w:rPr>
          <w:sz w:val="28"/>
          <w:szCs w:val="28"/>
        </w:rPr>
      </w:pPr>
    </w:p>
    <w:p w14:paraId="1FF0250C" w14:textId="703C3ED7" w:rsidR="00FF4E85" w:rsidRPr="002F3F34" w:rsidRDefault="00FF4E85" w:rsidP="00FF4E85">
      <w:pPr>
        <w:rPr>
          <w:rFonts w:ascii="Times New Roman" w:hAnsi="Times New Roman" w:cs="Times New Roman"/>
          <w:color w:val="C45911" w:themeColor="accent2" w:themeShade="BF"/>
          <w:sz w:val="24"/>
          <w:szCs w:val="24"/>
        </w:rPr>
      </w:pPr>
      <w:r w:rsidRPr="00FF4E85">
        <w:rPr>
          <w:rFonts w:ascii="Arial" w:hAnsi="Arial" w:cs="Arial"/>
          <w:color w:val="FF0000"/>
          <w:sz w:val="28"/>
          <w:szCs w:val="28"/>
        </w:rPr>
        <w:t xml:space="preserve">ASSIGNMENT:  </w:t>
      </w:r>
      <w:r w:rsidRPr="002F3F34">
        <w:rPr>
          <w:rFonts w:ascii="Times New Roman" w:hAnsi="Times New Roman" w:cs="Times New Roman"/>
          <w:color w:val="C45911" w:themeColor="accent2" w:themeShade="BF"/>
          <w:sz w:val="24"/>
          <w:szCs w:val="24"/>
        </w:rPr>
        <w:t>Within the realm of the Star Trek show, Mr. Spock seemed to present continuous questions about the ethics of space travels with his crew. Do you think character has any role in business ethics? Why or why not? How does character and personal integrity pertain to you in your profession or future profession?</w:t>
      </w:r>
      <w:r w:rsidRPr="002F3F34">
        <w:rPr>
          <w:rFonts w:ascii="Times New Roman" w:hAnsi="Times New Roman" w:cs="Times New Roman"/>
          <w:color w:val="C45911" w:themeColor="accent2" w:themeShade="BF"/>
          <w:sz w:val="24"/>
          <w:szCs w:val="24"/>
        </w:rPr>
        <w:br/>
      </w:r>
      <w:r w:rsidRPr="002F3F34">
        <w:rPr>
          <w:rFonts w:ascii="Times New Roman" w:hAnsi="Times New Roman" w:cs="Times New Roman"/>
          <w:color w:val="C45911" w:themeColor="accent2" w:themeShade="BF"/>
          <w:sz w:val="24"/>
          <w:szCs w:val="24"/>
        </w:rPr>
        <w:br/>
        <w:t>Your journal entry must be at least 200 words. No references or citations are necessary.</w:t>
      </w:r>
    </w:p>
    <w:p w14:paraId="27D370E6" w14:textId="7CB7B31F"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Unit Lesson </w:t>
      </w:r>
    </w:p>
    <w:p w14:paraId="6B84A538" w14:textId="66D29813"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This unit introduces the concept of business ethics related to morality through the famous Star Trek series and films. The characters of Captain Kirk, Spock, and Bones provide some interesting situations, which question business ethics and the decision making around it. The assignment for this unit will provide an opportunity to use the CSU Online Library to find an article that discusses the concept of business ethics and decision making within an organization. </w:t>
      </w:r>
    </w:p>
    <w:p w14:paraId="13176936" w14:textId="3820FE99"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 Star Trek began as a science fiction television series (original series) running from 1966-1969. The show’s popularity vaulted it into four additional series and 12 films. The plot around Star Trek involved the travels of a space vehicle named the USS Enterprise, which began as a space exploration vessel and evolved into the story of quite fascinating heroic interstellar adventures. People might consider the composition of the USS Enterprise’s crew members before their time, which comprised of both human and alien characters. Remember equal rights and diversity were not popular thoughts in the 1960s and 1970s. </w:t>
      </w:r>
    </w:p>
    <w:p w14:paraId="042C03F4" w14:textId="77777777"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 </w:t>
      </w:r>
    </w:p>
    <w:p w14:paraId="27A0581F" w14:textId="77777777"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Captain James T. Kirk attempted to lead his crew “where no man has gone before.” As the Enterprise encountered significant challenges, Captain Kirk managed to lead his crew, demonstrating superb leadership traits. Although Captain Kirk was born on Earth, he lived on Tarsus IV where he witnessed the massacre of 4000 colonists by </w:t>
      </w:r>
      <w:proofErr w:type="spellStart"/>
      <w:r w:rsidRPr="002F3F34">
        <w:rPr>
          <w:rFonts w:ascii="Times New Roman" w:hAnsi="Times New Roman" w:cs="Times New Roman"/>
          <w:color w:val="C45911" w:themeColor="accent2" w:themeShade="BF"/>
          <w:sz w:val="24"/>
          <w:szCs w:val="24"/>
        </w:rPr>
        <w:t>Kodos</w:t>
      </w:r>
      <w:proofErr w:type="spellEnd"/>
      <w:r w:rsidRPr="002F3F34">
        <w:rPr>
          <w:rFonts w:ascii="Times New Roman" w:hAnsi="Times New Roman" w:cs="Times New Roman"/>
          <w:color w:val="C45911" w:themeColor="accent2" w:themeShade="BF"/>
          <w:sz w:val="24"/>
          <w:szCs w:val="24"/>
        </w:rPr>
        <w:t xml:space="preserve"> the Executioner. This experience fueled his motivation of becoming the youngest captain. The show depicted Captain Kirk as a hard-driving leader who pushed himself and his crew beyond human limits. Cunning, courageous, and confident, Captain Kirk also </w:t>
      </w:r>
      <w:proofErr w:type="gramStart"/>
      <w:r w:rsidRPr="002F3F34">
        <w:rPr>
          <w:rFonts w:ascii="Times New Roman" w:hAnsi="Times New Roman" w:cs="Times New Roman"/>
          <w:color w:val="C45911" w:themeColor="accent2" w:themeShade="BF"/>
          <w:sz w:val="24"/>
          <w:szCs w:val="24"/>
        </w:rPr>
        <w:t>had a tendency to</w:t>
      </w:r>
      <w:proofErr w:type="gramEnd"/>
      <w:r w:rsidRPr="002F3F34">
        <w:rPr>
          <w:rFonts w:ascii="Times New Roman" w:hAnsi="Times New Roman" w:cs="Times New Roman"/>
          <w:color w:val="C45911" w:themeColor="accent2" w:themeShade="BF"/>
          <w:sz w:val="24"/>
          <w:szCs w:val="24"/>
        </w:rPr>
        <w:t xml:space="preserve"> ignore Starfleet regulations when he felt it was necessary. </w:t>
      </w:r>
    </w:p>
    <w:p w14:paraId="4D6164BE" w14:textId="77777777"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 </w:t>
      </w:r>
    </w:p>
    <w:p w14:paraId="2C62B1CE" w14:textId="77777777"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UNIT I STUDY GUIDE Mr. Spock in Star Trek— Introduction to Business Ethics </w:t>
      </w:r>
    </w:p>
    <w:p w14:paraId="38C2E3F2" w14:textId="686442E6"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MBA 6301, Business Ethics 2 UNIT x STUDY GUIDE Title </w:t>
      </w:r>
    </w:p>
    <w:p w14:paraId="27AF7A61" w14:textId="77777777"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 Ethics addresses moral concepts, which are a set of standards an individual or group has about what is right and wrong. One might question Captain Kirk’s morality level as he continuously breaks the rules and laws. Taking this one step further, ethics as a discipline examines moral standards to evaluate what is reasonable and has implications for one’s life. Captain Kirk </w:t>
      </w:r>
      <w:r w:rsidRPr="002F3F34">
        <w:rPr>
          <w:rFonts w:ascii="Times New Roman" w:hAnsi="Times New Roman" w:cs="Times New Roman"/>
          <w:color w:val="C45911" w:themeColor="accent2" w:themeShade="BF"/>
          <w:sz w:val="24"/>
          <w:szCs w:val="24"/>
        </w:rPr>
        <w:lastRenderedPageBreak/>
        <w:t xml:space="preserve">believed the decisions he made were in the best interest of the Enterprise and its crew, </w:t>
      </w:r>
      <w:proofErr w:type="gramStart"/>
      <w:r w:rsidRPr="002F3F34">
        <w:rPr>
          <w:rFonts w:ascii="Times New Roman" w:hAnsi="Times New Roman" w:cs="Times New Roman"/>
          <w:color w:val="C45911" w:themeColor="accent2" w:themeShade="BF"/>
          <w:sz w:val="24"/>
          <w:szCs w:val="24"/>
        </w:rPr>
        <w:t>in spite of</w:t>
      </w:r>
      <w:proofErr w:type="gramEnd"/>
      <w:r w:rsidRPr="002F3F34">
        <w:rPr>
          <w:rFonts w:ascii="Times New Roman" w:hAnsi="Times New Roman" w:cs="Times New Roman"/>
          <w:color w:val="C45911" w:themeColor="accent2" w:themeShade="BF"/>
          <w:sz w:val="24"/>
          <w:szCs w:val="24"/>
        </w:rPr>
        <w:t xml:space="preserve"> clearly breaking laws. </w:t>
      </w:r>
    </w:p>
    <w:p w14:paraId="3FB03BE5" w14:textId="5735FBEC"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Leonard </w:t>
      </w:r>
      <w:proofErr w:type="spellStart"/>
      <w:r w:rsidRPr="002F3F34">
        <w:rPr>
          <w:rFonts w:ascii="Times New Roman" w:hAnsi="Times New Roman" w:cs="Times New Roman"/>
          <w:color w:val="C45911" w:themeColor="accent2" w:themeShade="BF"/>
          <w:sz w:val="24"/>
          <w:szCs w:val="24"/>
        </w:rPr>
        <w:t>Nimoy</w:t>
      </w:r>
      <w:proofErr w:type="spellEnd"/>
      <w:r w:rsidRPr="002F3F34">
        <w:rPr>
          <w:rFonts w:ascii="Times New Roman" w:hAnsi="Times New Roman" w:cs="Times New Roman"/>
          <w:color w:val="C45911" w:themeColor="accent2" w:themeShade="BF"/>
          <w:sz w:val="24"/>
          <w:szCs w:val="24"/>
        </w:rPr>
        <w:t xml:space="preserve"> played Spock for nearly 50 years in the show. In Star Trek, Spock left behind a legacy of one of the most prominent philosophers, who demonstrated a keen sense of ethics and inspiration. Spock showed a mix of human-Vulcan heritage as he moved away from Vulcan training to serve as science officer on the USS Enterprise. Spock trademarked his logic with an unemotional sense of detachment. Spock’s character represented a sort of equality within society where not only Vulcans and humans could co-exist, but all races could work collaboratively in the workplace and as a society. Spock continuously argued with Captain Kirk about a variety of different actions that Spock considered immoral and dishonest. Spock frequently suggested, “in critical moments, men sometimes see exactly what they wish to see” (Burns &amp; Richards, 1966) as the basis of potentially unethical actions. </w:t>
      </w:r>
    </w:p>
    <w:p w14:paraId="6094CF43" w14:textId="7AB253B5" w:rsid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Within the business world, employees might find themselves in a similar situation, possibly wavering to the hierarchy of authority within an organization. Arguments against ethics in business suggest a manager’s most important obligation is loyalty to the company, regardless of ethics. Many times, Captain Kirk took this position with his devotion to the operation of the mission. Spock brought forward a logical and rational sense of morality to most situations as he attempted to convince Captain Kirk. Will an employee argue with supervisors about a decision made with questionable ethics? Businesses should support maintaining ethics because they cannot survive without them, and ethics are consistent with profit seeking. </w:t>
      </w:r>
      <w:proofErr w:type="gramStart"/>
      <w:r w:rsidRPr="002F3F34">
        <w:rPr>
          <w:rFonts w:ascii="Times New Roman" w:hAnsi="Times New Roman" w:cs="Times New Roman"/>
          <w:color w:val="C45911" w:themeColor="accent2" w:themeShade="BF"/>
          <w:sz w:val="24"/>
          <w:szCs w:val="24"/>
        </w:rPr>
        <w:t>In today’s society</w:t>
      </w:r>
      <w:proofErr w:type="gramEnd"/>
      <w:r w:rsidRPr="002F3F34">
        <w:rPr>
          <w:rFonts w:ascii="Times New Roman" w:hAnsi="Times New Roman" w:cs="Times New Roman"/>
          <w:color w:val="C45911" w:themeColor="accent2" w:themeShade="BF"/>
          <w:sz w:val="24"/>
          <w:szCs w:val="24"/>
        </w:rPr>
        <w:t xml:space="preserve">, consumers appreciate the ethical nature of businesses and, in many cases, will do business with the ones they consider most ethical. </w:t>
      </w:r>
    </w:p>
    <w:p w14:paraId="30D81ED6" w14:textId="21D0C150" w:rsidR="00FF4E85" w:rsidRPr="002F3F34" w:rsidRDefault="00FF4E85" w:rsidP="00FF4E85">
      <w:pPr>
        <w:rPr>
          <w:rFonts w:ascii="Times New Roman" w:hAnsi="Times New Roman" w:cs="Times New Roman"/>
          <w:color w:val="C45911" w:themeColor="accent2" w:themeShade="BF"/>
          <w:sz w:val="24"/>
          <w:szCs w:val="24"/>
        </w:rPr>
      </w:pPr>
      <w:r w:rsidRPr="002F3F34">
        <w:rPr>
          <w:rFonts w:ascii="Times New Roman" w:hAnsi="Times New Roman" w:cs="Times New Roman"/>
          <w:color w:val="C45911" w:themeColor="accent2" w:themeShade="BF"/>
          <w:sz w:val="24"/>
          <w:szCs w:val="24"/>
        </w:rPr>
        <w:t xml:space="preserve">Leonard H. McCoy, nicknamed “Bones,” served as chief medical officer of the USS Enterprise. He demonstrated an almost brotherly relationship with Captain Kirk, who considered him a friend, confidant, and counselor presenting a sense of logic to Captain Kirk’s conscience. Born in Georgia, Dr. McCoy presented a somewhat bigoted approach to Spock’s Vulcan heritage. The constant bickering between Bones and Spock might have been one of the crowning elements of the show’s popularity. Although the entertainment value of the bickering is significant, the content of the bickering provided some true ethical concerns for the Enterprise. McCoy’s extreme moral convictions endeavored one to question the impact on the advancement of scientific exploration in the show. In application to business ethics, this exploration begs the question of whether such extreme morality might impede the effective operation of a business. Should people attribute ethical qualities only to people or also to corporations? Utilitarianism is another concept brought forward by Star Trek. This ethical theory suggests that the rightness or wrongness of an action determines how much happiness or pain it produces. The production of more happiness is construed as </w:t>
      </w:r>
      <w:proofErr w:type="gramStart"/>
      <w:r w:rsidRPr="002F3F34">
        <w:rPr>
          <w:rFonts w:ascii="Times New Roman" w:hAnsi="Times New Roman" w:cs="Times New Roman"/>
          <w:color w:val="C45911" w:themeColor="accent2" w:themeShade="BF"/>
          <w:sz w:val="24"/>
          <w:szCs w:val="24"/>
        </w:rPr>
        <w:t>moral, and</w:t>
      </w:r>
      <w:proofErr w:type="gramEnd"/>
      <w:r w:rsidRPr="002F3F34">
        <w:rPr>
          <w:rFonts w:ascii="Times New Roman" w:hAnsi="Times New Roman" w:cs="Times New Roman"/>
          <w:color w:val="C45911" w:themeColor="accent2" w:themeShade="BF"/>
          <w:sz w:val="24"/>
          <w:szCs w:val="24"/>
        </w:rPr>
        <w:t xml:space="preserve"> producing more pain results in immoral behavior. Certainly, Captain Kirk always looked for the infliction of less pain in the show’s many adventures. Spock brought forward the famous quote of the “needs of many outweigh the needs of the few,” (</w:t>
      </w:r>
      <w:proofErr w:type="spellStart"/>
      <w:r w:rsidRPr="002F3F34">
        <w:rPr>
          <w:rFonts w:ascii="Times New Roman" w:hAnsi="Times New Roman" w:cs="Times New Roman"/>
          <w:color w:val="C45911" w:themeColor="accent2" w:themeShade="BF"/>
          <w:sz w:val="24"/>
          <w:szCs w:val="24"/>
        </w:rPr>
        <w:t>Sallin</w:t>
      </w:r>
      <w:proofErr w:type="spellEnd"/>
      <w:r w:rsidRPr="002F3F34">
        <w:rPr>
          <w:rFonts w:ascii="Times New Roman" w:hAnsi="Times New Roman" w:cs="Times New Roman"/>
          <w:color w:val="C45911" w:themeColor="accent2" w:themeShade="BF"/>
          <w:sz w:val="24"/>
          <w:szCs w:val="24"/>
        </w:rPr>
        <w:t xml:space="preserve">, 1982) which supports the utilitarianism way. Spock would give his life in support of the greater good of the universe. Star Trek also had a profound influence on the outside world. One might ask whether the show served as Steve Jobs’ inspiration for the iPhone. </w:t>
      </w:r>
      <w:r w:rsidRPr="002F3F34">
        <w:rPr>
          <w:rFonts w:ascii="Times New Roman" w:hAnsi="Times New Roman" w:cs="Times New Roman"/>
          <w:color w:val="C45911" w:themeColor="accent2" w:themeShade="BF"/>
          <w:sz w:val="24"/>
          <w:szCs w:val="24"/>
        </w:rPr>
        <w:lastRenderedPageBreak/>
        <w:t xml:space="preserve">This show provided a tale of suspense and morality. Captain Kirk believed the decisions he made served the best interests of the Enterprise and its crew, despite clearly breaking the law. Bones and Spock acted as a sounding board and a morality compass, respectively. One might conclude that thinking like Spock, but acting like Captain Kirk, is an ideal blend of business ethics needed in an organization. </w:t>
      </w:r>
    </w:p>
    <w:p w14:paraId="6E23C6A4" w14:textId="471D1171" w:rsidR="001C676C" w:rsidRPr="002F3F34" w:rsidRDefault="001C676C">
      <w:pPr>
        <w:rPr>
          <w:rFonts w:ascii="Times New Roman" w:hAnsi="Times New Roman" w:cs="Times New Roman"/>
          <w:color w:val="C45911" w:themeColor="accent2" w:themeShade="BF"/>
          <w:sz w:val="24"/>
          <w:szCs w:val="24"/>
        </w:rPr>
      </w:pPr>
    </w:p>
    <w:p w14:paraId="0C003551" w14:textId="0D449429" w:rsidR="00FF4E85" w:rsidRPr="00FF4E85" w:rsidRDefault="00FF4E85">
      <w:pPr>
        <w:rPr>
          <w:color w:val="FF0000"/>
          <w:sz w:val="28"/>
          <w:szCs w:val="28"/>
        </w:rPr>
      </w:pPr>
      <w:r w:rsidRPr="00FF4E85">
        <w:rPr>
          <w:color w:val="FF0000"/>
          <w:sz w:val="28"/>
          <w:szCs w:val="28"/>
        </w:rPr>
        <w:t>ASSIGMENT ARTICLE REVIEW</w:t>
      </w:r>
    </w:p>
    <w:p w14:paraId="404825CB" w14:textId="77777777" w:rsidR="00FF4E85" w:rsidRPr="002F3F34" w:rsidRDefault="00FF4E85" w:rsidP="00FF4E85">
      <w:pPr>
        <w:rPr>
          <w:color w:val="4472C4" w:themeColor="accent1"/>
        </w:rPr>
      </w:pPr>
      <w:r w:rsidRPr="002F3F34">
        <w:rPr>
          <w:color w:val="4472C4" w:themeColor="accent1"/>
        </w:rPr>
        <w:t>Unit I Article Review</w:t>
      </w:r>
    </w:p>
    <w:p w14:paraId="1AF49B19" w14:textId="1B6369B6" w:rsidR="00FF4E85" w:rsidRPr="002F3F34" w:rsidRDefault="00FF4E85" w:rsidP="00FF4E85">
      <w:pPr>
        <w:rPr>
          <w:color w:val="4472C4" w:themeColor="accent1"/>
        </w:rPr>
      </w:pPr>
      <w:r w:rsidRPr="002F3F34">
        <w:rPr>
          <w:color w:val="4472C4" w:themeColor="accent1"/>
        </w:rPr>
        <w:t>Using the CSU Online Library, locate an article that discusses the topic of business ethics. Topic ideas might include the role of ethics in the workplace, breach of ethics, the effect of internal and external forces on ethical compliance, global ethical considerations within a business or ethics and employees. Note these are ideas; please expand within the parameters of ethical topics as they relate to business ethics. Respond to the following questions: 1. Summarize the article and align it with the author’s main point. 2. How does this article contribute to contemporary thinking about business ethics? 3. How can you apply information in this article to your field? 4. How did this article fit your ethical view? Your response should be a minimum of 2 double-spaced pages not including the title and reference pages. Referenced sources must have accompanying citations complying with APA guidelines. References should include at minimum 1) one of the required reading articles and 2) an additional scholarly reviewed article from the CSU Online Library. You may find this presentation, “Right References,” a great resource for guidance in making references: https://columbiasouthern.adobeconnect.com/references2014 Format the article review in accordance with APA style. For step-by-step instructions for formatting a paper in APA style, please refer to the CSU Citation Guide (http://www.columbiasouthern.edu/downloads/pdf/success/citation-guide). Instructions for formatting formal documents can be found on page 17</w:t>
      </w:r>
    </w:p>
    <w:p w14:paraId="4FDB227D" w14:textId="1823DF1E" w:rsidR="00FF4E85" w:rsidRDefault="00FF4E85" w:rsidP="00FF4E85"/>
    <w:p w14:paraId="16C0FD25" w14:textId="2AF53DBC" w:rsidR="00FF4E85" w:rsidRPr="002F3F34" w:rsidRDefault="00FF4E85" w:rsidP="002F3F34">
      <w:pPr>
        <w:spacing w:after="0" w:line="240" w:lineRule="auto"/>
        <w:rPr>
          <w:rFonts w:ascii="Times New Roman" w:eastAsia="Times New Roman" w:hAnsi="Times New Roman" w:cs="Times New Roman"/>
          <w:sz w:val="24"/>
          <w:szCs w:val="24"/>
        </w:rPr>
      </w:pPr>
      <w:r w:rsidRPr="00FF4E85">
        <w:rPr>
          <w:rFonts w:ascii="Arial" w:eastAsia="Times New Roman" w:hAnsi="Arial" w:cs="Arial"/>
          <w:color w:val="FF0000"/>
          <w:sz w:val="28"/>
          <w:szCs w:val="28"/>
        </w:rPr>
        <w:t>ASSIGNMENT:</w:t>
      </w:r>
      <w:r w:rsidRPr="00FF4E85">
        <w:rPr>
          <w:rFonts w:ascii="Arial" w:eastAsia="Times New Roman" w:hAnsi="Arial" w:cs="Arial"/>
          <w:color w:val="FF0000"/>
          <w:sz w:val="20"/>
          <w:szCs w:val="20"/>
        </w:rPr>
        <w:t xml:space="preserve">  </w:t>
      </w:r>
      <w:r w:rsidRPr="00FF4E85">
        <w:rPr>
          <w:rFonts w:ascii="Arial" w:eastAsia="Times New Roman" w:hAnsi="Arial" w:cs="Arial"/>
          <w:color w:val="2F5496" w:themeColor="accent1" w:themeShade="BF"/>
          <w:sz w:val="20"/>
          <w:szCs w:val="20"/>
        </w:rPr>
        <w:t xml:space="preserve">In the case of the Coyote and Road Runner, one might question the ethics of the two characters' behaviors on many fronts. Think of a company that you have worked for or that you know about that has not successfully implemented a culture of ethical business behavior. What would you suggest to that company </w:t>
      </w:r>
      <w:proofErr w:type="gramStart"/>
      <w:r w:rsidRPr="00FF4E85">
        <w:rPr>
          <w:rFonts w:ascii="Arial" w:eastAsia="Times New Roman" w:hAnsi="Arial" w:cs="Arial"/>
          <w:color w:val="2F5496" w:themeColor="accent1" w:themeShade="BF"/>
          <w:sz w:val="20"/>
          <w:szCs w:val="20"/>
        </w:rPr>
        <w:t>in order for</w:t>
      </w:r>
      <w:proofErr w:type="gramEnd"/>
      <w:r w:rsidRPr="00FF4E85">
        <w:rPr>
          <w:rFonts w:ascii="Arial" w:eastAsia="Times New Roman" w:hAnsi="Arial" w:cs="Arial"/>
          <w:color w:val="2F5496" w:themeColor="accent1" w:themeShade="BF"/>
          <w:sz w:val="20"/>
          <w:szCs w:val="20"/>
        </w:rPr>
        <w:t xml:space="preserve"> the leaders to improve their culture?</w:t>
      </w:r>
      <w:r w:rsidRPr="00FF4E85">
        <w:rPr>
          <w:rFonts w:ascii="Helvetica" w:eastAsia="Times New Roman" w:hAnsi="Helvetica" w:cs="Helvetica"/>
          <w:color w:val="2F5496" w:themeColor="accent1" w:themeShade="BF"/>
          <w:sz w:val="20"/>
          <w:szCs w:val="20"/>
        </w:rPr>
        <w:br/>
      </w:r>
      <w:r w:rsidRPr="00FF4E85">
        <w:rPr>
          <w:rFonts w:ascii="Helvetica" w:eastAsia="Times New Roman" w:hAnsi="Helvetica" w:cs="Helvetica"/>
          <w:color w:val="2F5496" w:themeColor="accent1" w:themeShade="BF"/>
          <w:sz w:val="20"/>
          <w:szCs w:val="20"/>
        </w:rPr>
        <w:br/>
      </w:r>
      <w:r w:rsidRPr="00FF4E85">
        <w:rPr>
          <w:rFonts w:ascii="Arial" w:eastAsia="Times New Roman" w:hAnsi="Arial" w:cs="Arial"/>
          <w:color w:val="2F5496" w:themeColor="accent1" w:themeShade="BF"/>
          <w:sz w:val="20"/>
          <w:szCs w:val="20"/>
        </w:rPr>
        <w:t>Your journal entry must be at least 200 words. No references or citations are necessary.</w:t>
      </w:r>
    </w:p>
    <w:p w14:paraId="4408EDCC" w14:textId="77777777" w:rsidR="00FF4E85" w:rsidRPr="00FF4E85" w:rsidRDefault="00FF4E85" w:rsidP="00FF4E85">
      <w:pPr>
        <w:spacing w:before="75" w:after="75" w:line="240" w:lineRule="auto"/>
        <w:rPr>
          <w:rFonts w:ascii="Arial" w:eastAsia="Times New Roman" w:hAnsi="Arial" w:cs="Arial"/>
          <w:color w:val="2F5496" w:themeColor="accent1" w:themeShade="BF"/>
          <w:sz w:val="24"/>
          <w:szCs w:val="24"/>
        </w:rPr>
      </w:pPr>
    </w:p>
    <w:p w14:paraId="430F3B53"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Unit Lesson </w:t>
      </w:r>
    </w:p>
    <w:p w14:paraId="20B6A330" w14:textId="1D4E119E"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Thinking about the famous cartoon series Wile E. Coyote and The Road Runner by Looney Tunes and Merrie Melodies reinforces another set of ethical situations. Wile E. Coyote (referred to as Coyote) and the Road Runner (fast-running bird) were involved in a series of situations in which Coyote attempts to capture and eat the Road Runner. Revolving around the setting of the American southwest desert area, the only audio used is a periodic “beep-beep” uttered by the Road Runner. Instead of using conventional methods, Coyote used complex contraptions </w:t>
      </w:r>
      <w:r w:rsidRPr="002F3F34">
        <w:rPr>
          <w:color w:val="2F5496" w:themeColor="accent1" w:themeShade="BF"/>
          <w:sz w:val="24"/>
          <w:szCs w:val="24"/>
        </w:rPr>
        <w:lastRenderedPageBreak/>
        <w:t xml:space="preserve">and innovative methods that always seemed to backfire, resulting with Coyote sustaining an injury (see suggested reading sample of Road Runner cartoons). </w:t>
      </w:r>
    </w:p>
    <w:p w14:paraId="08776C40" w14:textId="020155D0"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Throughout the series, the Road Runner is never harmed, and the Coyote is more humiliated than harmed through his failures. Although the show presents this scene in a comical venue, the idea of blowing up, running over, smashing, or attempting to kill brings forth unethical connotations. Additionally, the intended viewers of these cartoons are children, which brings forth questions of the cartoons’ impact on young children </w:t>
      </w:r>
    </w:p>
    <w:p w14:paraId="68809902"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UNIT II STUDY GUIDE Road Runner in Road Runner Cartoons— Ethics in Cultural Integration and Marketing </w:t>
      </w:r>
    </w:p>
    <w:p w14:paraId="287ABFB0" w14:textId="77777777" w:rsidR="00FF4E85" w:rsidRPr="002F3F34" w:rsidRDefault="00FF4E85" w:rsidP="00FF4E85">
      <w:pPr>
        <w:rPr>
          <w:color w:val="2F5496" w:themeColor="accent1" w:themeShade="BF"/>
          <w:sz w:val="24"/>
          <w:szCs w:val="24"/>
        </w:rPr>
      </w:pPr>
    </w:p>
    <w:p w14:paraId="0818943D"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1D046896" w14:textId="752D451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MBA 6301, Business Ethics 2 </w:t>
      </w:r>
    </w:p>
    <w:p w14:paraId="4D2D0C5F"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UNIT x STUDY GUIDE Title </w:t>
      </w:r>
    </w:p>
    <w:p w14:paraId="54407619"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with respect to advocating violence. This incident relates to the controversial act of advertising to children, which continues to plague companies and the marketing field in general. </w:t>
      </w:r>
    </w:p>
    <w:p w14:paraId="47FF71E7"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2DC17613"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“It is estimated that advertisers spend more than $12 billion per year to reach the youth market” (American Psychological Foundation, 2015, para. 3) through advertising. Task forces continuously review the effect that these advertisements have on children, which raises the question of how much impact a cartoon series like Road Runner has on children. The literature clearly states that children’s cognitive development for understanding what they view on television is significantly less than that of adults. The question arises as to </w:t>
      </w:r>
      <w:proofErr w:type="gramStart"/>
      <w:r w:rsidRPr="002F3F34">
        <w:rPr>
          <w:color w:val="2F5496" w:themeColor="accent1" w:themeShade="BF"/>
          <w:sz w:val="24"/>
          <w:szCs w:val="24"/>
        </w:rPr>
        <w:t>whether or not</w:t>
      </w:r>
      <w:proofErr w:type="gramEnd"/>
      <w:r w:rsidRPr="002F3F34">
        <w:rPr>
          <w:color w:val="2F5496" w:themeColor="accent1" w:themeShade="BF"/>
          <w:sz w:val="24"/>
          <w:szCs w:val="24"/>
        </w:rPr>
        <w:t xml:space="preserve"> children can understand the actions of the Coyote to destroy the Road Runner as fictional, meaning that they should not replicate these actions in the real world. This show also brings forth the question of whether there is real harm to the child and those around him or her. One might draw analogies to the increased amount of school shootings that our nation is enduring. </w:t>
      </w:r>
    </w:p>
    <w:p w14:paraId="71DB717E"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0A9DF0A1"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Another question related to the antics of the Coyote and the Road Runner is whether these are, in a broader sense, an integral part of their culture. Is it a natural tendency of the Coyote to attack birds, specifically a road runner species? This brings into focus the need for a discussion around the effect that an individual culture has within an organization. We all can probably agree that different cultures have different habits, mannerisms, and practices that will lead to different decisions and behaviors on a personal level, as well as within the business setting. The broad question here is about how an organization works with these differences in cultures but still maintains good business ethics within the organization. </w:t>
      </w:r>
    </w:p>
    <w:p w14:paraId="6824FBB8"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lastRenderedPageBreak/>
        <w:t xml:space="preserve"> </w:t>
      </w:r>
    </w:p>
    <w:p w14:paraId="6DD9BAA0"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Once an organization has evolved to this point, it needs to establish what it believes by clarifying what sound and ethical practices look like. Educating, training, and motivating employees to follow these ethical guidelines is a crucial next step. Continuously communicating, as well as providing incentives to motivate employees, will solidify the process. The </w:t>
      </w:r>
      <w:proofErr w:type="gramStart"/>
      <w:r w:rsidRPr="002F3F34">
        <w:rPr>
          <w:color w:val="2F5496" w:themeColor="accent1" w:themeShade="BF"/>
          <w:sz w:val="24"/>
          <w:szCs w:val="24"/>
        </w:rPr>
        <w:t>underlying purpose</w:t>
      </w:r>
      <w:proofErr w:type="gramEnd"/>
      <w:r w:rsidRPr="002F3F34">
        <w:rPr>
          <w:color w:val="2F5496" w:themeColor="accent1" w:themeShade="BF"/>
          <w:sz w:val="24"/>
          <w:szCs w:val="24"/>
        </w:rPr>
        <w:t xml:space="preserve"> of these steps is to create a culture within the organization where it expects and practices ethical behavior habitually. In most circles, an organization should create a culture of ethical behavior. Ethical behavior is one of the most complex processes within an organization, as well as one of the most integral in maintaining an ethical business environment. </w:t>
      </w:r>
    </w:p>
    <w:p w14:paraId="54D984D5"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37C9D132"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Click here to view an interactive presentation that covers the key concepts covered in Unit II. </w:t>
      </w:r>
    </w:p>
    <w:p w14:paraId="546B41A1"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31C1AEDB"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Click here to access the Unit II Presentation transcript. </w:t>
      </w:r>
    </w:p>
    <w:p w14:paraId="6E5DDA94"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2197437F"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43052FFC"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Reference </w:t>
      </w:r>
    </w:p>
    <w:p w14:paraId="390EB003"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 </w:t>
      </w:r>
    </w:p>
    <w:p w14:paraId="0383384A" w14:textId="77777777" w:rsidR="00FF4E85" w:rsidRPr="002F3F34" w:rsidRDefault="00FF4E85" w:rsidP="00FF4E85">
      <w:pPr>
        <w:rPr>
          <w:color w:val="2F5496" w:themeColor="accent1" w:themeShade="BF"/>
          <w:sz w:val="24"/>
          <w:szCs w:val="24"/>
        </w:rPr>
      </w:pPr>
      <w:r w:rsidRPr="002F3F34">
        <w:rPr>
          <w:color w:val="2F5496" w:themeColor="accent1" w:themeShade="BF"/>
          <w:sz w:val="24"/>
          <w:szCs w:val="24"/>
        </w:rPr>
        <w:t xml:space="preserve">American Psychological Association (2015). Report of the APA task force on advertising and children. Retrieved from http://www.apa.org/pubs/info/reports/advertising-children.aspx </w:t>
      </w:r>
    </w:p>
    <w:p w14:paraId="5C131026" w14:textId="77777777" w:rsidR="00FF4E85" w:rsidRPr="00FF4E85" w:rsidRDefault="00FF4E85" w:rsidP="00FF4E85">
      <w:pPr>
        <w:rPr>
          <w:color w:val="FF0000"/>
          <w:sz w:val="28"/>
          <w:szCs w:val="28"/>
        </w:rPr>
      </w:pPr>
      <w:r w:rsidRPr="00FF4E85">
        <w:rPr>
          <w:color w:val="FF0000"/>
          <w:sz w:val="28"/>
          <w:szCs w:val="28"/>
        </w:rPr>
        <w:t xml:space="preserve"> </w:t>
      </w:r>
    </w:p>
    <w:p w14:paraId="7E9649A1" w14:textId="44E9571B" w:rsidR="00FF4E85" w:rsidRDefault="00FF4E85" w:rsidP="00FF4E85">
      <w:bookmarkStart w:id="0" w:name="_GoBack"/>
      <w:bookmarkEnd w:id="0"/>
      <w:r w:rsidRPr="00FF4E85">
        <w:rPr>
          <w:color w:val="FF0000"/>
          <w:sz w:val="28"/>
          <w:szCs w:val="28"/>
        </w:rPr>
        <w:t>ASSIGNMENT:</w:t>
      </w:r>
      <w:r w:rsidRPr="00FF4E85">
        <w:rPr>
          <w:color w:val="FF0000"/>
        </w:rPr>
        <w:t xml:space="preserve">  </w:t>
      </w:r>
      <w:r>
        <w:t>Unit II Essay</w:t>
      </w:r>
    </w:p>
    <w:p w14:paraId="6693A3E4" w14:textId="77777777" w:rsidR="00FF4E85" w:rsidRDefault="00FF4E85" w:rsidP="00FF4E85">
      <w:r>
        <w:t>Establishing a culture of sound business ethics within an organization is challenging, to say the least. Companies that market products that are not considered to be “healthy” for consumers have additional challenges. Using the CSU online library, research a company that markets “unhealthy” products. Examples might include tobacco or alcohol companies but these examples are not all-inclusive. Respond to the following questions. 1. Briefly describe the company and its product and the ethical dilemma associated with the production and distribution of its products. 2. Describe how the perception of the product differs within cultures both within the United States and globally. 3. How has this company handled the ethical implications of its product with a focus on social responsibility, integrity and business ethics? 4. Explain how leadership within the organization can instill a culture of ethics within the marketing department as they strive to advertise a product that is not healthy for the customer. Your response should be a minimum of two double-spaced pages not including the title and reference pages. You are MBA 6301, Business Ethics 2</w:t>
      </w:r>
    </w:p>
    <w:p w14:paraId="33332FFB" w14:textId="49034C27" w:rsidR="00FF4E85" w:rsidRDefault="00FF4E85" w:rsidP="00FF4E85">
      <w:r>
        <w:lastRenderedPageBreak/>
        <w:t>required to use at least one peer-reviewed source. Referenced sources must have accompanying citations complying with APA guidelines. Your essay should be formatted in accordance with APA style. For step-by-step instructions for formatting a paper in APA style, please refer to the CSU Citation Guide (http://www.columbiasouthern.edu/downloads/pdf/success/citation-guide). Instructions for formatting formal documents can be found on page 17</w:t>
      </w:r>
    </w:p>
    <w:p w14:paraId="002B4C89" w14:textId="77777777" w:rsidR="00FF4E85" w:rsidRDefault="00FF4E85" w:rsidP="00FF4E85"/>
    <w:sectPr w:rsidR="00FF4E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E85"/>
    <w:rsid w:val="001C676C"/>
    <w:rsid w:val="002F3F34"/>
    <w:rsid w:val="00FF4E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E5FDFB"/>
  <w15:chartTrackingRefBased/>
  <w15:docId w15:val="{C4D61EB1-4DA8-4755-AE21-70E727D0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6423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2193</Words>
  <Characters>12502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2018-06-10T17:22:00Z</dcterms:created>
  <dcterms:modified xsi:type="dcterms:W3CDTF">2018-06-10T17:39:00Z</dcterms:modified>
</cp:coreProperties>
</file>